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8C16F6" w:rsidRPr="00F6205D" w:rsidRDefault="00615BEA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главного государственного налогового инспектора</w:t>
      </w:r>
      <w:r w:rsidR="00F6205D" w:rsidRPr="00F6205D">
        <w:rPr>
          <w:b/>
          <w:color w:val="000000" w:themeColor="text1"/>
        </w:rPr>
        <w:t xml:space="preserve"> отдела</w:t>
      </w:r>
      <w:r>
        <w:rPr>
          <w:b/>
          <w:color w:val="000000" w:themeColor="text1"/>
        </w:rPr>
        <w:t xml:space="preserve"> информационных технологий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DB426C" w:rsidRPr="00DB426C" w:rsidRDefault="00F6205D" w:rsidP="00DB426C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1. </w:t>
      </w:r>
      <w:r w:rsidR="00DB426C" w:rsidRPr="00DB426C">
        <w:rPr>
          <w:color w:val="000000" w:themeColor="text1"/>
        </w:rPr>
        <w:tab/>
      </w:r>
      <w:proofErr w:type="gramStart"/>
      <w:r w:rsidR="00DB426C" w:rsidRPr="00DB426C">
        <w:rPr>
          <w:color w:val="000000" w:themeColor="text1"/>
        </w:rPr>
        <w:t>В</w:t>
      </w:r>
      <w:proofErr w:type="gramEnd"/>
      <w:r w:rsidR="00DB426C" w:rsidRPr="00DB426C">
        <w:rPr>
          <w:color w:val="000000" w:themeColor="text1"/>
        </w:rPr>
        <w:t xml:space="preserve"> целях реализации задач и функций, возложенных на отдел информационных технологий, главный государственный налоговый инспектор обязан: </w:t>
      </w:r>
    </w:p>
    <w:p w:rsidR="00DB426C" w:rsidRPr="00DB426C" w:rsidRDefault="00561126" w:rsidP="00DB426C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DB426C" w:rsidRPr="00DB426C">
        <w:rPr>
          <w:color w:val="000000" w:themeColor="text1"/>
        </w:rPr>
        <w:t>сопровождать программные комплексы централизованной регистрации в части государственной регистрации юридических лиц и индивидуальных предпринимателей;</w:t>
      </w:r>
    </w:p>
    <w:p w:rsidR="00DB426C" w:rsidRPr="00DB426C" w:rsidRDefault="00561126" w:rsidP="00DB426C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 </w:t>
      </w:r>
      <w:r w:rsidR="00DB426C" w:rsidRPr="00DB426C">
        <w:rPr>
          <w:color w:val="000000" w:themeColor="text1"/>
        </w:rPr>
        <w:t xml:space="preserve">сопровождать программные комплексы в части ведения ЕГРН по юридическим лицам, иностранным организациям и индивидуальным предпринимателям; </w:t>
      </w:r>
    </w:p>
    <w:p w:rsidR="00DB426C" w:rsidRPr="00DB426C" w:rsidRDefault="00561126" w:rsidP="00DB426C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DB426C" w:rsidRPr="00DB426C">
        <w:rPr>
          <w:color w:val="000000" w:themeColor="text1"/>
        </w:rPr>
        <w:t>осуществлять контроль актуализации данных интернет сервисов: Личный кабинет юридического лица и индивидуального предпринимателя, в том числе анализ ошибок по сообщениям службы техподдержки и обращениям налогоплательщиков, анализ ошибок контроля;</w:t>
      </w:r>
    </w:p>
    <w:p w:rsidR="00DB426C" w:rsidRPr="00DB426C" w:rsidRDefault="00561126" w:rsidP="00DB426C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="00DB426C" w:rsidRPr="00DB426C">
        <w:rPr>
          <w:color w:val="000000" w:themeColor="text1"/>
        </w:rPr>
        <w:t xml:space="preserve"> сопровождать ПК в части задач «Работа с ЮЛ, обладающими признаками недействующего ЮЛ (п.1 ст. 21.1 №129-Ф3 от 08.08.2001)», «Контроль данных для выгрузки в ЛК-3» и др.;</w:t>
      </w:r>
    </w:p>
    <w:p w:rsidR="00DB426C" w:rsidRPr="00DB426C" w:rsidRDefault="00561126" w:rsidP="00DB426C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DB426C" w:rsidRPr="00DB426C">
        <w:rPr>
          <w:color w:val="000000" w:themeColor="text1"/>
        </w:rPr>
        <w:t xml:space="preserve"> сопровождать программное обеспечение, реализующее функцию аккредитации филиалов и представительств иностранных юридических лиц (РАФП);</w:t>
      </w:r>
    </w:p>
    <w:p w:rsidR="00DB426C" w:rsidRPr="00DB426C" w:rsidRDefault="00561126" w:rsidP="00DB426C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DB426C" w:rsidRPr="00DB426C">
        <w:rPr>
          <w:color w:val="000000" w:themeColor="text1"/>
        </w:rPr>
        <w:t xml:space="preserve"> участвовать в проведении работ по опытным эксплуатациям программного обеспечения территориального и регионального уровней, обеспечивающих автоматизацию работы налоговых органов;</w:t>
      </w:r>
    </w:p>
    <w:p w:rsidR="00DB426C" w:rsidRPr="00DB426C" w:rsidRDefault="00561126" w:rsidP="00DB426C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DB426C" w:rsidRPr="00DB426C">
        <w:rPr>
          <w:color w:val="000000" w:themeColor="text1"/>
        </w:rPr>
        <w:t>участвовать в тестировании информационных систем регионального и территориального уровней;</w:t>
      </w:r>
    </w:p>
    <w:p w:rsidR="00DB426C" w:rsidRPr="00DB426C" w:rsidRDefault="00561126" w:rsidP="00DB426C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DB426C" w:rsidRPr="00DB426C">
        <w:rPr>
          <w:color w:val="000000" w:themeColor="text1"/>
        </w:rPr>
        <w:t>подготавливать заключения по материалам аудиторских проверок внутреннего аудита территориальных налоговых органов;</w:t>
      </w:r>
    </w:p>
    <w:p w:rsidR="00DB426C" w:rsidRPr="00DB426C" w:rsidRDefault="00561126" w:rsidP="00DB426C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="00DB426C" w:rsidRPr="00DB426C">
        <w:rPr>
          <w:color w:val="000000" w:themeColor="text1"/>
        </w:rPr>
        <w:t xml:space="preserve"> принимать участие в согласовании предложений и заявок-обоснований на выполнение работ по развитию (модернизации) АИС «Налог-3», направляемых отделами Управления в структурные подразделения ЦА ФНС России;</w:t>
      </w:r>
    </w:p>
    <w:p w:rsidR="00DB426C" w:rsidRPr="00DB426C" w:rsidRDefault="00561126" w:rsidP="00DB426C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="00DB426C" w:rsidRPr="00DB426C">
        <w:rPr>
          <w:color w:val="000000" w:themeColor="text1"/>
        </w:rPr>
        <w:t xml:space="preserve"> оказывать консультационную помощь работникам Управления и подведомственных Инспекций по вышеперечисленным направлениям;</w:t>
      </w:r>
    </w:p>
    <w:p w:rsidR="00DB426C" w:rsidRPr="00DB426C" w:rsidRDefault="00561126" w:rsidP="00DB426C">
      <w:pPr>
        <w:pStyle w:val="a3"/>
        <w:rPr>
          <w:color w:val="000000" w:themeColor="text1"/>
        </w:rPr>
      </w:pPr>
      <w:r>
        <w:rPr>
          <w:color w:val="000000" w:themeColor="text1"/>
        </w:rPr>
        <w:t>- </w:t>
      </w:r>
      <w:r w:rsidR="00DB426C" w:rsidRPr="00DB426C">
        <w:rPr>
          <w:color w:val="000000" w:themeColor="text1"/>
        </w:rPr>
        <w:t>направлять технические задания по доработке программного обеспечения территориального и регионального уровней на основе информации, поступающей как от территориальных инспекций, так и от профильных отделов УФНС России по г. Москве;</w:t>
      </w:r>
    </w:p>
    <w:p w:rsidR="00DB426C" w:rsidRPr="00DB426C" w:rsidRDefault="00561126" w:rsidP="00DB426C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DB426C" w:rsidRPr="00DB426C">
        <w:rPr>
          <w:color w:val="000000" w:themeColor="text1"/>
        </w:rPr>
        <w:t>принимать участие в работах по подготовке к внедрению АИС «Налог-3»;</w:t>
      </w:r>
    </w:p>
    <w:p w:rsidR="00481681" w:rsidRPr="00F6205D" w:rsidRDefault="00561126" w:rsidP="00DB426C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DB426C" w:rsidRPr="00DB426C">
        <w:rPr>
          <w:color w:val="000000" w:themeColor="text1"/>
        </w:rPr>
        <w:t>обеспечивать сохра</w:t>
      </w:r>
      <w:r>
        <w:rPr>
          <w:color w:val="000000" w:themeColor="text1"/>
        </w:rPr>
        <w:t>нность служебного удостоверения.</w:t>
      </w:r>
    </w:p>
    <w:p w:rsidR="00F6205D" w:rsidRPr="00F6205D" w:rsidRDefault="00F6205D" w:rsidP="00F6205D">
      <w:pPr>
        <w:pStyle w:val="a3"/>
        <w:rPr>
          <w:color w:val="000000" w:themeColor="text1"/>
        </w:rPr>
      </w:pPr>
    </w:p>
    <w:p w:rsidR="00F6205D" w:rsidRPr="00F6205D" w:rsidRDefault="00F6205D" w:rsidP="00F6205D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>2. Профессиональный уровень: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561126">
        <w:rPr>
          <w:color w:val="000000" w:themeColor="text1"/>
        </w:rPr>
        <w:t>.1.</w:t>
      </w:r>
      <w:r w:rsidRPr="00561126">
        <w:rPr>
          <w:color w:val="000000" w:themeColor="text1"/>
        </w:rPr>
        <w:tab/>
        <w:t xml:space="preserve"> Наличие базовых знаний: 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Конституция Российской Федерации, федеральные конституционные законы, федеральные законы;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передовой отечественный и зарубежный опыт налогового администрирования;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формы и методы работы со средствами массовой информации, обращениями граждан, правила делового этикета;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правила и нормы охраны труда, техники безопасности и противопожарной защиты;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порядок работы со служебной информацией;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 </w:t>
      </w:r>
      <w:r w:rsidRPr="00561126">
        <w:rPr>
          <w:color w:val="000000" w:themeColor="text1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знание основ информационной безопасности и защиты информации;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знание основных положений законодательства о персональных данных;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знание общих принципов функционирования системы электронного документооборота;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знание основных положений законодательства об электронной подписи;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знания и умения по применению персонального компьютера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служебный распорядок Управления;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 xml:space="preserve"> должностной регламент.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561126">
        <w:rPr>
          <w:color w:val="000000" w:themeColor="text1"/>
        </w:rPr>
        <w:t>.2.</w:t>
      </w:r>
      <w:r w:rsidRPr="00561126">
        <w:rPr>
          <w:color w:val="000000" w:themeColor="text1"/>
        </w:rPr>
        <w:tab/>
        <w:t xml:space="preserve"> Наличие профессиональных знаний: 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 w:rsidRPr="00561126">
        <w:rPr>
          <w:color w:val="000000" w:themeColor="text1"/>
        </w:rPr>
        <w:t>В сфере законодательства Российской Федерации: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Федеральный закон от 27 июля 2004 г. № 79-ФЗ "О государственной гражданской службе Российской Федерации";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Федеральный закон от 31 июля 1998 г. № 146-ФЗ "Налоговый кодекс Российской Федерации";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Федеральный закон от 27 июля 2006 г. № 149-ФЗ "Об информации, информационных технологиях и о защите информации";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Федеральный закон от 5 мая 2014 г. №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Федеральный закон от 27 июля 2006 г. № 152-ФЗ "О персональных данных";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Федеральный закон от 6 апреля 2011 г. № 63-ФЗ "Об электронной подписи";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Федеральный закон от 29 декабря 2012 г. № 273-ФЗ "Об образовании в Российской Федерации";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Постановление Правительства Российской Федерации от 18 февраля 2005 г. № 87 "Об утверждении перечня наименований услуг связи, вносимых в лицензии, и перечней лицензионных условий";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Постановление Правительства Российской Федерации от 14 ноября 2015 г. № 1235 "О порядке ввода в эксплуатацию отдельных государственных информационных систем".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 w:rsidRPr="00561126">
        <w:rPr>
          <w:color w:val="000000" w:themeColor="text1"/>
        </w:rPr>
        <w:t>Иные профессиональные знания: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передовой отечественный и зарубежный опыт налогового администрирования;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формы и методы работы со средствами массовой информации, обращениями граждан, правила делового этикета;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правила и нормы охраны труда, техники безопасности и противопожарной защиты;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служебный распорядок Управления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порядок работы со служебной информацией;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561126">
        <w:rPr>
          <w:color w:val="000000" w:themeColor="text1"/>
        </w:rPr>
        <w:t>.3.</w:t>
      </w:r>
      <w:r w:rsidRPr="00561126">
        <w:rPr>
          <w:color w:val="000000" w:themeColor="text1"/>
        </w:rPr>
        <w:tab/>
        <w:t xml:space="preserve"> Наличие функциональных знаний: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561126">
        <w:rPr>
          <w:color w:val="000000" w:themeColor="text1"/>
        </w:rPr>
        <w:t>средства ведения классификаторов и каталогов;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 </w:t>
      </w:r>
      <w:r w:rsidRPr="00561126">
        <w:rPr>
          <w:color w:val="000000" w:themeColor="text1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561126">
        <w:rPr>
          <w:color w:val="000000" w:themeColor="text1"/>
        </w:rPr>
        <w:t>floppy</w:t>
      </w:r>
      <w:proofErr w:type="spellEnd"/>
      <w:r w:rsidRPr="00561126">
        <w:rPr>
          <w:color w:val="000000" w:themeColor="text1"/>
        </w:rPr>
        <w:t>);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 </w:t>
      </w:r>
      <w:r w:rsidRPr="00561126">
        <w:rPr>
          <w:color w:val="000000" w:themeColor="text1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принципы работы сетевых протоколов, построения компьютерных сетей;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локальные сети (протоколы, сетевое оборудование, принципы построения сетей);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технологии и средства обеспечения информационной безопасности.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561126">
        <w:rPr>
          <w:color w:val="000000" w:themeColor="text1"/>
        </w:rPr>
        <w:t>.4.</w:t>
      </w:r>
      <w:r w:rsidRPr="00561126">
        <w:rPr>
          <w:color w:val="000000" w:themeColor="text1"/>
        </w:rPr>
        <w:tab/>
        <w:t xml:space="preserve"> Наличие базовых умений: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умение мыслить системно (стратегически);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умение планировать, рационально использовать служебное время и достигать результата;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коммуникативные умения;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умение управлять изменениями.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561126">
        <w:rPr>
          <w:color w:val="000000" w:themeColor="text1"/>
        </w:rPr>
        <w:t>.5.</w:t>
      </w:r>
      <w:r w:rsidRPr="00561126">
        <w:rPr>
          <w:color w:val="000000" w:themeColor="text1"/>
        </w:rPr>
        <w:tab/>
        <w:t xml:space="preserve"> Наличие профессиональных умений: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работы в сфере, соответствующей направлению деятельности Управления, оперативного принятия и реализации управленческих и иных решений;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r w:rsidRPr="00561126">
        <w:rPr>
          <w:color w:val="000000" w:themeColor="text1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 </w:t>
      </w:r>
      <w:r w:rsidRPr="00561126">
        <w:rPr>
          <w:color w:val="000000" w:themeColor="text1"/>
        </w:rPr>
        <w:t>подготовки презентаций, использования графических объектов в электронных документах.</w:t>
      </w:r>
    </w:p>
    <w:p w:rsidR="00561126" w:rsidRPr="00561126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561126">
        <w:rPr>
          <w:color w:val="000000" w:themeColor="text1"/>
        </w:rPr>
        <w:t>.6.</w:t>
      </w:r>
      <w:r w:rsidRPr="00561126">
        <w:rPr>
          <w:color w:val="000000" w:themeColor="text1"/>
        </w:rPr>
        <w:tab/>
        <w:t xml:space="preserve"> Наличие функциональных умений:</w:t>
      </w:r>
    </w:p>
    <w:p w:rsidR="00F6205D" w:rsidRPr="00F6205D" w:rsidRDefault="00561126" w:rsidP="00561126">
      <w:pPr>
        <w:pStyle w:val="a3"/>
        <w:rPr>
          <w:color w:val="000000" w:themeColor="text1"/>
        </w:rPr>
      </w:pPr>
      <w:r>
        <w:rPr>
          <w:color w:val="000000" w:themeColor="text1"/>
        </w:rPr>
        <w:t>-</w:t>
      </w:r>
      <w:bookmarkStart w:id="0" w:name="_GoBack"/>
      <w:bookmarkEnd w:id="0"/>
      <w:r w:rsidRPr="00561126">
        <w:rPr>
          <w:color w:val="000000" w:themeColor="text1"/>
        </w:rPr>
        <w:t xml:space="preserve"> навык подготовки служебных писем, включая ответы на обращения государственных органов, граждан и организаций в установленный срок. Умение ясно, связанно и логично излагать мысли без допущения грамматических, орфографических, пунктуационных и стилистических ошибок.</w:t>
      </w:r>
    </w:p>
    <w:p w:rsidR="008C16F6" w:rsidRPr="00F6205D" w:rsidRDefault="008C16F6" w:rsidP="00864A8C">
      <w:pPr>
        <w:pStyle w:val="a3"/>
        <w:rPr>
          <w:color w:val="000000" w:themeColor="text1"/>
        </w:rPr>
      </w:pPr>
    </w:p>
    <w:sectPr w:rsidR="008C16F6" w:rsidRPr="00F62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481681"/>
    <w:rsid w:val="004A6A06"/>
    <w:rsid w:val="00561126"/>
    <w:rsid w:val="005922C5"/>
    <w:rsid w:val="005C7E53"/>
    <w:rsid w:val="005F2A48"/>
    <w:rsid w:val="00615BEA"/>
    <w:rsid w:val="00711095"/>
    <w:rsid w:val="00864A8C"/>
    <w:rsid w:val="008C16F6"/>
    <w:rsid w:val="00A8325C"/>
    <w:rsid w:val="00B05A7C"/>
    <w:rsid w:val="00DB18CC"/>
    <w:rsid w:val="00DB426C"/>
    <w:rsid w:val="00F42F57"/>
    <w:rsid w:val="00F6205D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9</cp:revision>
  <dcterms:created xsi:type="dcterms:W3CDTF">2025-09-30T14:33:00Z</dcterms:created>
  <dcterms:modified xsi:type="dcterms:W3CDTF">2026-04-06T14:20:00Z</dcterms:modified>
</cp:coreProperties>
</file>